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A86" w:rsidRDefault="00C508A7">
      <w:pPr>
        <w:pStyle w:val="a3"/>
        <w:spacing w:after="0" w:line="100" w:lineRule="atLeast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86525" cy="8791575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71" cy="880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17A86" w:rsidRDefault="00217A86">
      <w:pPr>
        <w:pStyle w:val="a3"/>
        <w:spacing w:after="0" w:line="100" w:lineRule="atLeast"/>
        <w:jc w:val="both"/>
      </w:pPr>
    </w:p>
    <w:p w:rsidR="00C508A7" w:rsidRDefault="00C508A7">
      <w:pPr>
        <w:pStyle w:val="a3"/>
        <w:spacing w:after="0"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7A86" w:rsidRDefault="00C508A7">
      <w:pPr>
        <w:pStyle w:val="a3"/>
        <w:spacing w:after="0" w:line="100" w:lineRule="atLeast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4. Принципы настоящего Положения:</w:t>
      </w:r>
    </w:p>
    <w:p w:rsidR="00217A86" w:rsidRDefault="00C508A7">
      <w:pPr>
        <w:pStyle w:val="ab"/>
        <w:numPr>
          <w:ilvl w:val="0"/>
          <w:numId w:val="2"/>
        </w:numPr>
        <w:spacing w:after="0" w:line="10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Принцип учета индивидуальных возможностей и способностей обучающихся предусматривает поддержку всех обучающихся с использованием разного по трудности и объему предметного содержания, а соответственно, помощи и </w:t>
      </w:r>
      <w:r>
        <w:rPr>
          <w:rFonts w:ascii="Times New Roman" w:hAnsi="Times New Roman" w:cs="Times New Roman"/>
          <w:sz w:val="24"/>
          <w:szCs w:val="24"/>
        </w:rPr>
        <w:t>взаимопомощи при усвоении программного материала каждым учеником.</w:t>
      </w:r>
    </w:p>
    <w:p w:rsidR="00217A86" w:rsidRDefault="00C508A7">
      <w:pPr>
        <w:pStyle w:val="ab"/>
        <w:numPr>
          <w:ilvl w:val="0"/>
          <w:numId w:val="2"/>
        </w:numPr>
        <w:spacing w:after="0" w:line="10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Учет возрастных особенностей обучающихся</w:t>
      </w:r>
    </w:p>
    <w:p w:rsidR="00217A86" w:rsidRDefault="00C508A7">
      <w:pPr>
        <w:pStyle w:val="ab"/>
        <w:numPr>
          <w:ilvl w:val="0"/>
          <w:numId w:val="2"/>
        </w:numPr>
        <w:spacing w:after="0" w:line="10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Создание образовательной среды, обеспечивающей снятие всех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стрессобразующих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факторов учебно-воспитательного процесса. Атмосфера доброжелательности, в</w:t>
      </w:r>
      <w:r>
        <w:rPr>
          <w:rFonts w:ascii="Times New Roman" w:hAnsi="Times New Roman" w:cs="Times New Roman"/>
          <w:sz w:val="24"/>
          <w:szCs w:val="24"/>
        </w:rPr>
        <w:t>ера в силы ребенка, создание для каждого ситуации успеха необходимы не только для познавательного развития детей, но и для их нормального психофизиологического состояния.</w:t>
      </w:r>
    </w:p>
    <w:p w:rsidR="00217A86" w:rsidRDefault="00C508A7">
      <w:pPr>
        <w:pStyle w:val="ab"/>
        <w:numPr>
          <w:ilvl w:val="0"/>
          <w:numId w:val="2"/>
        </w:numPr>
        <w:spacing w:after="0" w:line="10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Обеспечение мотивации образовательной деятельности. Ребенок  должен быть эмоционально</w:t>
      </w:r>
      <w:r>
        <w:rPr>
          <w:rFonts w:ascii="Times New Roman" w:hAnsi="Times New Roman" w:cs="Times New Roman"/>
          <w:sz w:val="24"/>
          <w:szCs w:val="24"/>
        </w:rPr>
        <w:t xml:space="preserve"> вовлечен в процесс социализации, что обеспечивает естественное повышение работоспособности и эффективности работы мозга не в ущерб здоровью.</w:t>
      </w:r>
    </w:p>
    <w:p w:rsidR="00217A86" w:rsidRDefault="00C508A7">
      <w:pPr>
        <w:pStyle w:val="ab"/>
        <w:numPr>
          <w:ilvl w:val="0"/>
          <w:numId w:val="2"/>
        </w:numPr>
        <w:spacing w:after="0" w:line="10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Построение учебно-воспитательного процесса в соответствии с закономерностями становления психических функций. Преж</w:t>
      </w:r>
      <w:r>
        <w:rPr>
          <w:rFonts w:ascii="Times New Roman" w:hAnsi="Times New Roman" w:cs="Times New Roman"/>
          <w:sz w:val="24"/>
          <w:szCs w:val="24"/>
        </w:rPr>
        <w:t>де всего, имеется в виду переход от совместных действий к самостоятельным, от действия по материализованной программе к речевому и умственному выполнению действий, переход от поэтапных действий к автоматизированным.</w:t>
      </w:r>
    </w:p>
    <w:p w:rsidR="00217A86" w:rsidRDefault="00C508A7">
      <w:pPr>
        <w:pStyle w:val="ab"/>
        <w:numPr>
          <w:ilvl w:val="0"/>
          <w:numId w:val="2"/>
        </w:numPr>
        <w:spacing w:after="0" w:line="10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Рациональная организация двигательной ак</w:t>
      </w:r>
      <w:r>
        <w:rPr>
          <w:rFonts w:ascii="Times New Roman" w:hAnsi="Times New Roman" w:cs="Times New Roman"/>
          <w:sz w:val="24"/>
          <w:szCs w:val="24"/>
        </w:rPr>
        <w:t>тивности. Сочетание методик оздоровления и воспитания позволяет добиться быстрой и стойкой адаптации ребенка к условиям школы.</w:t>
      </w:r>
    </w:p>
    <w:p w:rsidR="00217A86" w:rsidRDefault="00C508A7">
      <w:pPr>
        <w:pStyle w:val="ab"/>
        <w:numPr>
          <w:ilvl w:val="0"/>
          <w:numId w:val="2"/>
        </w:numPr>
        <w:spacing w:after="0" w:line="10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Обеспечение адекватного восстановления сил. Смена видов деятельности, регулярное чередование периодов напряженной активной работы</w:t>
      </w:r>
      <w:r>
        <w:rPr>
          <w:rFonts w:ascii="Times New Roman" w:hAnsi="Times New Roman" w:cs="Times New Roman"/>
          <w:sz w:val="24"/>
          <w:szCs w:val="24"/>
        </w:rPr>
        <w:t xml:space="preserve"> и расслабления, произвольной и эмоциональной активации необходимы для предотвращения переутомления детей.</w:t>
      </w:r>
    </w:p>
    <w:p w:rsidR="00217A86" w:rsidRDefault="00C508A7">
      <w:pPr>
        <w:pStyle w:val="a3"/>
        <w:spacing w:after="0" w:line="100" w:lineRule="atLeast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Развиваемые у обучающихся в образовательном процессе компетенции в области здоровье сбережения выявляются в процессе урочной и внеурочной работы: </w:t>
      </w:r>
    </w:p>
    <w:p w:rsidR="00217A86" w:rsidRDefault="00C508A7">
      <w:pPr>
        <w:pStyle w:val="a3"/>
        <w:spacing w:after="0" w:line="10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на уроках – в процессе обсуждения вопросов, связанных с охраной и укреплением здоровья, </w:t>
      </w:r>
    </w:p>
    <w:p w:rsidR="00217A86" w:rsidRDefault="00C508A7">
      <w:pPr>
        <w:pStyle w:val="a3"/>
        <w:spacing w:after="0" w:line="10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- во внеурочной деятельности – на классных собраниях.</w:t>
      </w:r>
    </w:p>
    <w:p w:rsidR="00217A86" w:rsidRDefault="00217A86">
      <w:pPr>
        <w:pStyle w:val="a3"/>
        <w:spacing w:after="0" w:line="100" w:lineRule="atLeast"/>
        <w:jc w:val="both"/>
      </w:pPr>
    </w:p>
    <w:p w:rsidR="00217A86" w:rsidRDefault="00C508A7">
      <w:pPr>
        <w:pStyle w:val="a3"/>
        <w:spacing w:after="0" w:line="100" w:lineRule="atLeast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Основные направления, ценностные установки и планируемые результаты </w:t>
      </w:r>
    </w:p>
    <w:p w:rsidR="00217A86" w:rsidRDefault="00C508A7">
      <w:pPr>
        <w:pStyle w:val="a3"/>
        <w:spacing w:after="0" w:line="100" w:lineRule="atLeast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формирования культуры здорового и безопа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сного образа жизни </w:t>
      </w:r>
    </w:p>
    <w:p w:rsidR="00217A86" w:rsidRDefault="00217A86">
      <w:pPr>
        <w:pStyle w:val="a3"/>
        <w:spacing w:after="0" w:line="100" w:lineRule="atLeast"/>
        <w:jc w:val="center"/>
      </w:pPr>
    </w:p>
    <w:tbl>
      <w:tblPr>
        <w:tblW w:w="0" w:type="auto"/>
        <w:tblInd w:w="-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5"/>
        <w:gridCol w:w="3333"/>
        <w:gridCol w:w="4871"/>
      </w:tblGrid>
      <w:tr w:rsidR="00217A86">
        <w:tblPrEx>
          <w:tblCellMar>
            <w:top w:w="0" w:type="dxa"/>
            <w:bottom w:w="0" w:type="dxa"/>
          </w:tblCellMar>
        </w:tblPrEx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spacing w:after="0" w:line="100" w:lineRule="atLeast"/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Направление формирования</w:t>
            </w:r>
          </w:p>
          <w:p w:rsidR="00217A86" w:rsidRDefault="00C508A7">
            <w:pPr>
              <w:pStyle w:val="a3"/>
              <w:spacing w:after="0" w:line="100" w:lineRule="atLeast"/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здорового образа жизни</w:t>
            </w:r>
          </w:p>
        </w:tc>
        <w:tc>
          <w:tcPr>
            <w:tcW w:w="57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Ценностные установки</w:t>
            </w:r>
          </w:p>
        </w:tc>
        <w:tc>
          <w:tcPr>
            <w:tcW w:w="103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Планируемые результаты формирования культуры здорового и безопасного образа жизни у обучающихся</w:t>
            </w:r>
          </w:p>
        </w:tc>
      </w:tr>
      <w:tr w:rsidR="00217A86">
        <w:tblPrEx>
          <w:tblCellMar>
            <w:top w:w="0" w:type="dxa"/>
            <w:bottom w:w="0" w:type="dxa"/>
          </w:tblCellMar>
        </w:tblPrEx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Формирование ценностного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отношения к здоровью 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здоровому образу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жизни</w:t>
            </w:r>
          </w:p>
        </w:tc>
        <w:tc>
          <w:tcPr>
            <w:tcW w:w="57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Здоровье физическое, стремление к здоровому образу жизни, здоровье нравственное,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психологическое, нервно-психическое, социально-психическое</w:t>
            </w:r>
          </w:p>
        </w:tc>
        <w:tc>
          <w:tcPr>
            <w:tcW w:w="103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1. У обучающихся сформировано отношение к своему здоровью, здоровью близких и окружающих людей.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2. Обучающиеся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имеют элементарные представления о физическом, нравственном, психическом и социальном здоровье человека.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3. Обучающиеся имеют первоначальный личный опыт здоровье сберегающей деятельности.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4. Обучающиеся имеют первоначальные представления о роли здоровья ч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еловека,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его образования, труда и творчества.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5. Обучающиеся знают о возможном негативном влиянии компьютерных игр, телевидения, рекламы на здоровье человека.</w:t>
            </w:r>
          </w:p>
        </w:tc>
      </w:tr>
      <w:tr w:rsidR="00217A86">
        <w:tblPrEx>
          <w:tblCellMar>
            <w:top w:w="0" w:type="dxa"/>
            <w:bottom w:w="0" w:type="dxa"/>
          </w:tblCellMar>
        </w:tblPrEx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Создание здоровье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сберегающей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инфраструктуры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образовательного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учреждения</w:t>
            </w:r>
          </w:p>
        </w:tc>
        <w:tc>
          <w:tcPr>
            <w:tcW w:w="57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Ценность здоровья 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здорового образа жизни</w:t>
            </w:r>
          </w:p>
          <w:p w:rsidR="00217A86" w:rsidRDefault="00217A86">
            <w:pPr>
              <w:pStyle w:val="a3"/>
              <w:jc w:val="both"/>
            </w:pPr>
          </w:p>
        </w:tc>
        <w:tc>
          <w:tcPr>
            <w:tcW w:w="103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1. Соответствие состояния и содержания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зданий и помещений санитарным и гигиеническим нормам, нормам пожарной безопасности, требованиям охраны здоровья и охраны труда обучающихся.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2. Использование методов и методик обучения, адекватн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ых возрастным возможностям и особенностям обучающихся (учёт индивидуальных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особенностей развития: темпа развития 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темпа деятельности).</w:t>
            </w:r>
          </w:p>
        </w:tc>
      </w:tr>
      <w:tr w:rsidR="00217A86">
        <w:tblPrEx>
          <w:tblCellMar>
            <w:top w:w="0" w:type="dxa"/>
            <w:bottom w:w="0" w:type="dxa"/>
          </w:tblCellMar>
        </w:tblPrEx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Рациональная организация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образовательного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процесса</w:t>
            </w:r>
          </w:p>
        </w:tc>
        <w:tc>
          <w:tcPr>
            <w:tcW w:w="57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Отношение к здоровью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детей как главной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ценности. Ценность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рациональной организации учебной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деятельности</w:t>
            </w:r>
          </w:p>
        </w:tc>
        <w:tc>
          <w:tcPr>
            <w:tcW w:w="103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Соблюдение гигиенических норм и требований к организации и объёму учебной и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внеучебной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нагрузки обучающихся на всех этапах обучения</w:t>
            </w:r>
          </w:p>
        </w:tc>
      </w:tr>
      <w:tr w:rsidR="00217A86">
        <w:tblPrEx>
          <w:tblCellMar>
            <w:top w:w="0" w:type="dxa"/>
            <w:bottom w:w="0" w:type="dxa"/>
          </w:tblCellMar>
        </w:tblPrEx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Просветительская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работа с родителями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(законными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представителями)</w:t>
            </w:r>
          </w:p>
        </w:tc>
        <w:tc>
          <w:tcPr>
            <w:tcW w:w="57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Отношение к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здоровью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детей как главной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ценности семейного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воспитания</w:t>
            </w:r>
          </w:p>
        </w:tc>
        <w:tc>
          <w:tcPr>
            <w:tcW w:w="103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Эффективная совместная работа преподавателей и родителей (законных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представителей) по профилактике вредных привычек.</w:t>
            </w:r>
          </w:p>
        </w:tc>
      </w:tr>
    </w:tbl>
    <w:p w:rsidR="00217A86" w:rsidRDefault="00217A86">
      <w:pPr>
        <w:pStyle w:val="a3"/>
        <w:spacing w:after="0" w:line="100" w:lineRule="atLeast"/>
        <w:jc w:val="center"/>
      </w:pPr>
    </w:p>
    <w:p w:rsidR="00217A86" w:rsidRDefault="00C508A7">
      <w:pPr>
        <w:pStyle w:val="a3"/>
        <w:spacing w:after="0" w:line="100" w:lineRule="atLeast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Взаимосвязь </w:t>
      </w:r>
      <w:r>
        <w:rPr>
          <w:rFonts w:ascii="Arial-BoldMT" w:hAnsi="Arial-BoldMT" w:cs="Arial-BoldMT"/>
          <w:b/>
          <w:bCs/>
          <w:sz w:val="24"/>
          <w:szCs w:val="24"/>
        </w:rPr>
        <w:t>направлений, задач, видов и форм воспитания</w:t>
      </w:r>
    </w:p>
    <w:p w:rsidR="00217A86" w:rsidRDefault="00217A86">
      <w:pPr>
        <w:pStyle w:val="a3"/>
        <w:spacing w:after="0" w:line="100" w:lineRule="atLeast"/>
        <w:jc w:val="center"/>
      </w:pPr>
    </w:p>
    <w:tbl>
      <w:tblPr>
        <w:tblW w:w="0" w:type="auto"/>
        <w:tblInd w:w="-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0"/>
        <w:gridCol w:w="3495"/>
        <w:gridCol w:w="4724"/>
      </w:tblGrid>
      <w:tr w:rsidR="00217A86">
        <w:tblPrEx>
          <w:tblCellMar>
            <w:top w:w="0" w:type="dxa"/>
            <w:bottom w:w="0" w:type="dxa"/>
          </w:tblCellMar>
        </w:tblPrEx>
        <w:tc>
          <w:tcPr>
            <w:tcW w:w="27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spacing w:after="0" w:line="100" w:lineRule="atLeast"/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Направление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формирования</w:t>
            </w:r>
          </w:p>
          <w:p w:rsidR="00217A86" w:rsidRDefault="00C508A7">
            <w:pPr>
              <w:pStyle w:val="a3"/>
              <w:spacing w:after="0" w:line="100" w:lineRule="atLeast"/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здорового образа жизни</w:t>
            </w:r>
          </w:p>
        </w:tc>
        <w:tc>
          <w:tcPr>
            <w:tcW w:w="62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Задачи формирования</w:t>
            </w:r>
          </w:p>
          <w:p w:rsidR="00217A86" w:rsidRDefault="00C508A7">
            <w:pPr>
              <w:pStyle w:val="a3"/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здорового образа жизни</w:t>
            </w:r>
          </w:p>
        </w:tc>
        <w:tc>
          <w:tcPr>
            <w:tcW w:w="103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Виды и формы здоровье сберегающих мероприятий</w:t>
            </w:r>
          </w:p>
        </w:tc>
      </w:tr>
      <w:tr w:rsidR="00217A86">
        <w:tblPrEx>
          <w:tblCellMar>
            <w:top w:w="0" w:type="dxa"/>
            <w:bottom w:w="0" w:type="dxa"/>
          </w:tblCellMar>
        </w:tblPrEx>
        <w:tc>
          <w:tcPr>
            <w:tcW w:w="27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62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-  пробуждение в детях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желания заботиться о своём здоровье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(формирование заинтересованного отношения к собственному здоровью).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- обеспечение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заинтере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>-сованного отношения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преподавателей, родителей (законных представителей) к здоровью детей.</w:t>
            </w:r>
          </w:p>
        </w:tc>
        <w:tc>
          <w:tcPr>
            <w:tcW w:w="103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Классные часы, (урочная, внеурочная, внешкольная работа)</w:t>
            </w:r>
          </w:p>
        </w:tc>
      </w:tr>
      <w:tr w:rsidR="00217A86">
        <w:tblPrEx>
          <w:tblCellMar>
            <w:top w:w="0" w:type="dxa"/>
            <w:bottom w:w="0" w:type="dxa"/>
          </w:tblCellMar>
        </w:tblPrEx>
        <w:tc>
          <w:tcPr>
            <w:tcW w:w="27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Рациональная орга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низация образовательного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процесса</w:t>
            </w:r>
          </w:p>
        </w:tc>
        <w:tc>
          <w:tcPr>
            <w:tcW w:w="62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1. Повышение эффективности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учебного процесса, снижение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чрезмерного функционального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напряжения и утомления,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создание условий для снятия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перегрузки, нормального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чередования труда и отдыха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2. Обеспечение возможности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обучающихся осуществлять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учебную и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внеучебную</w:t>
            </w:r>
            <w:proofErr w:type="spellEnd"/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деятельность в соответствии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 возрастными 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индивидуальными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возможностями.</w:t>
            </w:r>
          </w:p>
        </w:tc>
        <w:tc>
          <w:tcPr>
            <w:tcW w:w="103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Использование методов и методик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обучения, адекватных возрастным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возможностям и особенностям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обучающихся (учёт индивидуальных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особенност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ей развития: темпа развития и темпа деятельности).</w:t>
            </w:r>
          </w:p>
        </w:tc>
      </w:tr>
      <w:tr w:rsidR="00217A86">
        <w:tblPrEx>
          <w:tblCellMar>
            <w:top w:w="0" w:type="dxa"/>
            <w:bottom w:w="0" w:type="dxa"/>
          </w:tblCellMar>
        </w:tblPrEx>
        <w:tc>
          <w:tcPr>
            <w:tcW w:w="27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Просветительская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работа с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родителями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(законными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представителями)</w:t>
            </w:r>
          </w:p>
        </w:tc>
        <w:tc>
          <w:tcPr>
            <w:tcW w:w="62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Включение родителей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(законных представителей) в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здоровье сберегающую и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здоровье укрепляющую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деятельность школы</w:t>
            </w:r>
          </w:p>
        </w:tc>
        <w:tc>
          <w:tcPr>
            <w:tcW w:w="103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Эффективная совместная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работа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преподавателей и родителей (законных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представителей) по профилактике</w:t>
            </w:r>
          </w:p>
          <w:p w:rsidR="00217A86" w:rsidRDefault="00C508A7">
            <w:pPr>
              <w:pStyle w:val="a3"/>
              <w:jc w:val="both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вредных привычек.</w:t>
            </w:r>
          </w:p>
        </w:tc>
      </w:tr>
    </w:tbl>
    <w:p w:rsidR="00217A86" w:rsidRDefault="00217A86">
      <w:pPr>
        <w:pStyle w:val="a3"/>
        <w:spacing w:after="0" w:line="100" w:lineRule="atLeast"/>
        <w:jc w:val="center"/>
      </w:pPr>
    </w:p>
    <w:p w:rsidR="00217A86" w:rsidRDefault="00C508A7">
      <w:pPr>
        <w:pStyle w:val="a3"/>
        <w:spacing w:after="0" w:line="100" w:lineRule="atLeast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7. Мониторинг эффективности реализации программы</w:t>
      </w:r>
    </w:p>
    <w:p w:rsidR="00217A86" w:rsidRDefault="00C508A7">
      <w:pPr>
        <w:pStyle w:val="a3"/>
        <w:spacing w:after="0" w:line="100" w:lineRule="atLeast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Основные результаты реализации программы формирования культуры здорового и безопасного образа жизни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оцениваются:</w:t>
      </w:r>
    </w:p>
    <w:p w:rsidR="00217A86" w:rsidRDefault="00C508A7">
      <w:pPr>
        <w:pStyle w:val="ab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через анкетирование родителей и обучающихся;</w:t>
      </w:r>
    </w:p>
    <w:p w:rsidR="00217A86" w:rsidRDefault="00C508A7">
      <w:pPr>
        <w:pStyle w:val="ab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в рамках мониторинговых процедур, предусматривающих выявление утомляемости обучающихся во время образовательного процесса.</w:t>
      </w:r>
    </w:p>
    <w:p w:rsidR="00217A86" w:rsidRDefault="00217A86">
      <w:pPr>
        <w:pStyle w:val="a3"/>
        <w:spacing w:after="0" w:line="100" w:lineRule="atLeast"/>
        <w:jc w:val="both"/>
      </w:pPr>
    </w:p>
    <w:sectPr w:rsidR="00217A86">
      <w:pgSz w:w="11906" w:h="16838"/>
      <w:pgMar w:top="1134" w:right="567" w:bottom="1134" w:left="1134" w:header="720" w:footer="720" w:gutter="0"/>
      <w:cols w:space="720"/>
      <w:formProt w:val="0"/>
      <w:docGrid w:linePitch="24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4641E"/>
    <w:multiLevelType w:val="multilevel"/>
    <w:tmpl w:val="56B86D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">
    <w:nsid w:val="2D4D2ED8"/>
    <w:multiLevelType w:val="multilevel"/>
    <w:tmpl w:val="856C0AB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F356E22"/>
    <w:multiLevelType w:val="multilevel"/>
    <w:tmpl w:val="C254CCA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17A86"/>
    <w:rsid w:val="00217A86"/>
    <w:rsid w:val="00C5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/>
      <w:lang w:eastAsia="en-US"/>
    </w:rPr>
  </w:style>
  <w:style w:type="character" w:customStyle="1" w:styleId="a4">
    <w:name w:val="Текст выноски Знак"/>
    <w:basedOn w:val="a0"/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cs="Courier New"/>
    </w:rPr>
  </w:style>
  <w:style w:type="paragraph" w:customStyle="1" w:styleId="a5">
    <w:name w:val="Заголовок"/>
    <w:basedOn w:val="a3"/>
    <w:next w:val="a6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3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3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9">
    <w:name w:val="index heading"/>
    <w:basedOn w:val="a3"/>
    <w:pPr>
      <w:suppressLineNumbers/>
    </w:pPr>
    <w:rPr>
      <w:rFonts w:ascii="Arial" w:hAnsi="Arial" w:cs="Mangal"/>
    </w:rPr>
  </w:style>
  <w:style w:type="paragraph" w:styleId="aa">
    <w:name w:val="Balloon Text"/>
    <w:basedOn w:val="a3"/>
  </w:style>
  <w:style w:type="paragraph" w:styleId="ab">
    <w:name w:val="List Paragraph"/>
    <w:basedOn w:val="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860</Words>
  <Characters>4908</Characters>
  <Application>Microsoft Office Word</Application>
  <DocSecurity>0</DocSecurity>
  <Lines>40</Lines>
  <Paragraphs>11</Paragraphs>
  <ScaleCrop>false</ScaleCrop>
  <Company/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2016-08-08T16:49:00Z</dcterms:created>
  <dcterms:modified xsi:type="dcterms:W3CDTF">2016-08-09T11:59:00Z</dcterms:modified>
</cp:coreProperties>
</file>